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92C79" w:rsidRDefault="00692C79" w:rsidP="00692C79">
      <w:pPr>
        <w:widowControl w:val="0"/>
        <w:autoSpaceDE w:val="0"/>
        <w:autoSpaceDN w:val="0"/>
        <w:adjustRightInd w:val="0"/>
        <w:spacing w:after="260" w:line="42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8"/>
          <w:szCs w:val="38"/>
        </w:rPr>
        <w:t>Vitalmonitor – Vitaltest</w:t>
      </w:r>
    </w:p>
    <w:p w:rsidR="00692C79" w:rsidRDefault="00692C79" w:rsidP="00692C79">
      <w:pPr>
        <w:widowControl w:val="0"/>
        <w:autoSpaceDE w:val="0"/>
        <w:autoSpaceDN w:val="0"/>
        <w:adjustRightInd w:val="0"/>
        <w:spacing w:after="260" w:line="360" w:lineRule="atLeast"/>
        <w:rPr>
          <w:rFonts w:ascii="Calibri" w:hAnsi="Calibri" w:cs="Calibri"/>
          <w:b/>
          <w:bCs/>
          <w:sz w:val="38"/>
          <w:szCs w:val="38"/>
        </w:rPr>
      </w:pPr>
    </w:p>
    <w:p w:rsidR="00692C79" w:rsidRPr="00692C79" w:rsidRDefault="00692C79" w:rsidP="00692C79">
      <w:pPr>
        <w:widowControl w:val="0"/>
        <w:autoSpaceDE w:val="0"/>
        <w:autoSpaceDN w:val="0"/>
        <w:adjustRightInd w:val="0"/>
        <w:spacing w:after="260" w:line="360" w:lineRule="atLeast"/>
        <w:rPr>
          <w:rFonts w:ascii="Calibri" w:hAnsi="Calibri" w:cs="Calibri"/>
          <w:sz w:val="32"/>
          <w:szCs w:val="30"/>
        </w:rPr>
      </w:pPr>
      <w:r w:rsidRPr="00692C79">
        <w:rPr>
          <w:rFonts w:ascii="Calibri" w:hAnsi="Calibri" w:cs="Calibri"/>
          <w:sz w:val="32"/>
          <w:szCs w:val="32"/>
        </w:rPr>
        <w:t xml:space="preserve">Der Vitalmonitor ermöglicht es erstmals effektive Trainingsempfehlungen VOR dem Training zu ermitteln, deine Regeneration zu messen, deinen Stresslevel zu analysieren und deinen Lebensstil und </w:t>
      </w:r>
      <w:proofErr w:type="gramStart"/>
      <w:r w:rsidRPr="00692C79">
        <w:rPr>
          <w:rFonts w:ascii="Calibri" w:hAnsi="Calibri" w:cs="Calibri"/>
          <w:sz w:val="32"/>
          <w:szCs w:val="32"/>
        </w:rPr>
        <w:t xml:space="preserve">Gesundheit aufgrund des </w:t>
      </w:r>
      <w:proofErr w:type="spellStart"/>
      <w:r w:rsidRPr="00692C79">
        <w:rPr>
          <w:rFonts w:ascii="Calibri" w:hAnsi="Calibri" w:cs="Calibri"/>
          <w:sz w:val="32"/>
          <w:szCs w:val="32"/>
        </w:rPr>
        <w:t>BioAge</w:t>
      </w:r>
      <w:proofErr w:type="spellEnd"/>
      <w:proofErr w:type="gramEnd"/>
      <w:r w:rsidRPr="00692C79">
        <w:rPr>
          <w:rFonts w:ascii="Calibri" w:hAnsi="Calibri" w:cs="Calibri"/>
          <w:sz w:val="32"/>
          <w:szCs w:val="32"/>
        </w:rPr>
        <w:t xml:space="preserve"> zu bewerten.</w:t>
      </w:r>
    </w:p>
    <w:p w:rsidR="00692C79" w:rsidRDefault="00692C79" w:rsidP="00692C79">
      <w:pPr>
        <w:widowControl w:val="0"/>
        <w:autoSpaceDE w:val="0"/>
        <w:autoSpaceDN w:val="0"/>
        <w:adjustRightInd w:val="0"/>
        <w:spacing w:after="260"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2"/>
          <w:szCs w:val="32"/>
        </w:rPr>
        <w:t>Anwendungsbereiche:</w:t>
      </w:r>
    </w:p>
    <w:p w:rsidR="00692C79" w:rsidRPr="00692C79" w:rsidRDefault="00692C79" w:rsidP="00692C79">
      <w:pPr>
        <w:widowControl w:val="0"/>
        <w:autoSpaceDE w:val="0"/>
        <w:autoSpaceDN w:val="0"/>
        <w:adjustRightInd w:val="0"/>
        <w:spacing w:after="260" w:line="360" w:lineRule="atLeast"/>
        <w:rPr>
          <w:rFonts w:ascii="Calibri" w:hAnsi="Calibri" w:cs="Calibri"/>
          <w:sz w:val="32"/>
          <w:szCs w:val="30"/>
        </w:rPr>
      </w:pPr>
      <w:r>
        <w:rPr>
          <w:rFonts w:ascii="Calibri" w:hAnsi="Calibri" w:cs="Calibri"/>
          <w:b/>
          <w:bCs/>
          <w:sz w:val="32"/>
          <w:szCs w:val="32"/>
        </w:rPr>
        <w:t>Ausdauer</w:t>
      </w:r>
      <w:r>
        <w:rPr>
          <w:rFonts w:ascii="Calibri" w:hAnsi="Calibri" w:cs="Calibri"/>
          <w:sz w:val="32"/>
          <w:szCs w:val="32"/>
        </w:rPr>
        <w:t xml:space="preserve"> – </w:t>
      </w:r>
      <w:r w:rsidRPr="00692C79">
        <w:rPr>
          <w:rFonts w:ascii="Calibri" w:hAnsi="Calibri" w:cs="Calibri"/>
          <w:sz w:val="32"/>
          <w:szCs w:val="32"/>
        </w:rPr>
        <w:t>Der Vitalmonitor misst die Regeneration und erstellt auf dieser Basis eine Trainingsempfehlung für dein Ausdauertraining</w:t>
      </w:r>
    </w:p>
    <w:p w:rsidR="00692C79" w:rsidRDefault="00692C79" w:rsidP="00692C79">
      <w:pPr>
        <w:widowControl w:val="0"/>
        <w:autoSpaceDE w:val="0"/>
        <w:autoSpaceDN w:val="0"/>
        <w:adjustRightInd w:val="0"/>
        <w:spacing w:after="260"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2"/>
          <w:szCs w:val="32"/>
        </w:rPr>
        <w:t>Kraft</w:t>
      </w:r>
      <w:r>
        <w:rPr>
          <w:rFonts w:ascii="Calibri" w:hAnsi="Calibri" w:cs="Calibri"/>
          <w:sz w:val="32"/>
          <w:szCs w:val="32"/>
        </w:rPr>
        <w:t xml:space="preserve"> – Der Vitalmonitor zeigt dir den Trainingsbereich an, den dein Körper derzeit am besten verarbeiten kann.</w:t>
      </w:r>
    </w:p>
    <w:p w:rsidR="00692C79" w:rsidRDefault="00692C79" w:rsidP="00692C79">
      <w:pPr>
        <w:widowControl w:val="0"/>
        <w:autoSpaceDE w:val="0"/>
        <w:autoSpaceDN w:val="0"/>
        <w:adjustRightInd w:val="0"/>
        <w:spacing w:after="260"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2"/>
          <w:szCs w:val="32"/>
        </w:rPr>
        <w:t>Gesundheit</w:t>
      </w:r>
      <w:r>
        <w:rPr>
          <w:rFonts w:ascii="Calibri" w:hAnsi="Calibri" w:cs="Calibri"/>
          <w:sz w:val="32"/>
          <w:szCs w:val="32"/>
        </w:rPr>
        <w:t xml:space="preserve"> – Der Vitalmonitor zeigt dir positive &amp; negative Einflüsse auf dein Leben. Daraus kannst du Maßnahmen ableiten die deine Vitalität steigern. </w:t>
      </w:r>
    </w:p>
    <w:p w:rsidR="00692C79" w:rsidRDefault="00692C79" w:rsidP="00692C79">
      <w:pPr>
        <w:widowControl w:val="0"/>
        <w:autoSpaceDE w:val="0"/>
        <w:autoSpaceDN w:val="0"/>
        <w:adjustRightInd w:val="0"/>
        <w:spacing w:after="260"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2"/>
          <w:szCs w:val="32"/>
        </w:rPr>
        <w:t>Produktivität</w:t>
      </w:r>
      <w:r>
        <w:rPr>
          <w:rFonts w:ascii="Calibri" w:hAnsi="Calibri" w:cs="Calibri"/>
          <w:sz w:val="32"/>
          <w:szCs w:val="32"/>
        </w:rPr>
        <w:t xml:space="preserve"> – Betreuung der Arbeitnehmer im Unternehmen, Senkung des Stresslevels und Verbesserung des biologischen Alters</w:t>
      </w:r>
    </w:p>
    <w:p w:rsidR="00692C79" w:rsidRDefault="00692C79" w:rsidP="00692C79">
      <w:pPr>
        <w:widowControl w:val="0"/>
        <w:autoSpaceDE w:val="0"/>
        <w:autoSpaceDN w:val="0"/>
        <w:adjustRightInd w:val="0"/>
        <w:spacing w:after="260" w:line="360" w:lineRule="atLeast"/>
        <w:ind w:left="1416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2"/>
          <w:szCs w:val="32"/>
        </w:rPr>
        <w:t> </w:t>
      </w:r>
      <w:r>
        <w:rPr>
          <w:rFonts w:ascii="Calibri" w:hAnsi="Calibri" w:cs="Calibri"/>
          <w:noProof/>
          <w:sz w:val="30"/>
          <w:szCs w:val="30"/>
          <w:lang w:eastAsia="de-DE"/>
        </w:rPr>
        <w:drawing>
          <wp:inline distT="0" distB="0" distL="0" distR="0">
            <wp:extent cx="3938905" cy="2417531"/>
            <wp:effectExtent l="25400" t="0" r="0" b="0"/>
            <wp:docPr id="2" name="Bild 0" descr="Vitalmonitor_Produktbild_ohne_Schrift-e143997601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almonitor_Produktbild_ohne_Schrift-e14399760108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1419" cy="241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8AC" w:rsidRPr="00692C79" w:rsidRDefault="00692C79" w:rsidP="00692C79">
      <w:pPr>
        <w:widowControl w:val="0"/>
        <w:autoSpaceDE w:val="0"/>
        <w:autoSpaceDN w:val="0"/>
        <w:adjustRightInd w:val="0"/>
        <w:spacing w:after="260" w:line="340" w:lineRule="atLeast"/>
        <w:rPr>
          <w:rFonts w:ascii="Calibri" w:hAnsi="Calibri" w:cs="Calibri"/>
          <w:sz w:val="30"/>
          <w:szCs w:val="30"/>
        </w:rPr>
      </w:pPr>
    </w:p>
    <w:sectPr w:rsidR="006338AC" w:rsidRPr="00692C79" w:rsidSect="009C5E3E">
      <w:pgSz w:w="12240" w:h="15840"/>
      <w:pgMar w:top="1417" w:right="1417" w:bottom="1134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92C79"/>
    <w:rsid w:val="00692C79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20AD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Roland Dyck</cp:lastModifiedBy>
  <cp:revision>1</cp:revision>
  <dcterms:created xsi:type="dcterms:W3CDTF">2016-07-27T08:14:00Z</dcterms:created>
  <dcterms:modified xsi:type="dcterms:W3CDTF">2016-07-27T08:17:00Z</dcterms:modified>
</cp:coreProperties>
</file>